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方正小标宋简体" w:hAnsi="宋体" w:eastAsia="方正小标宋简体" w:cs="宋体"/>
          <w:w w:val="99"/>
          <w:sz w:val="40"/>
          <w:szCs w:val="32"/>
          <w:lang w:val="en-US"/>
        </w:rPr>
      </w:pPr>
      <w:r>
        <w:rPr>
          <w:rFonts w:hint="eastAsia" w:ascii="黑体" w:hAnsi="黑体" w:eastAsia="黑体" w:cs="宋体"/>
          <w:sz w:val="32"/>
          <w:szCs w:val="32"/>
          <w:lang w:val="en-US" w:eastAsia="zh-CN"/>
        </w:rPr>
        <w:t>附件3</w:t>
      </w:r>
    </w:p>
    <w:p>
      <w:pPr>
        <w:jc w:val="center"/>
        <w:rPr>
          <w:rFonts w:ascii="方正小标宋简体" w:hAnsi="宋体" w:eastAsia="方正小标宋简体" w:cs="宋体"/>
          <w:w w:val="99"/>
          <w:sz w:val="40"/>
          <w:szCs w:val="32"/>
        </w:rPr>
      </w:pPr>
      <w:r>
        <w:rPr>
          <w:rFonts w:hint="eastAsia" w:ascii="方正小标宋简体" w:hAnsi="宋体" w:eastAsia="方正小标宋简体" w:cs="宋体"/>
          <w:w w:val="99"/>
          <w:sz w:val="40"/>
          <w:szCs w:val="32"/>
        </w:rPr>
        <w:t>XX</w:t>
      </w:r>
      <w:r>
        <w:rPr>
          <w:rFonts w:hint="eastAsia" w:ascii="方正小标宋简体" w:hAnsi="宋体" w:eastAsia="方正小标宋简体" w:cs="宋体"/>
          <w:w w:val="99"/>
          <w:sz w:val="40"/>
          <w:szCs w:val="32"/>
          <w:lang w:val="en-US" w:eastAsia="zh-CN"/>
        </w:rPr>
        <w:t>单位</w:t>
      </w:r>
      <w:bookmarkStart w:id="0" w:name="_GoBack"/>
      <w:bookmarkEnd w:id="0"/>
      <w:r>
        <w:rPr>
          <w:rFonts w:hint="eastAsia" w:ascii="方正小标宋简体" w:hAnsi="宋体" w:eastAsia="方正小标宋简体" w:cs="宋体"/>
          <w:w w:val="99"/>
          <w:sz w:val="40"/>
          <w:szCs w:val="32"/>
        </w:rPr>
        <w:t>实验动物咬伤应急演练</w:t>
      </w:r>
      <w:r>
        <w:rPr>
          <w:rFonts w:hint="eastAsia" w:ascii="方正小标宋简体" w:hAnsi="宋体" w:eastAsia="方正小标宋简体" w:cs="宋体"/>
          <w:w w:val="99"/>
          <w:sz w:val="40"/>
          <w:szCs w:val="32"/>
          <w:lang w:val="en-US" w:eastAsia="zh-CN"/>
        </w:rPr>
        <w:t>方案</w:t>
      </w:r>
      <w:r>
        <w:rPr>
          <w:rFonts w:hint="eastAsia" w:ascii="方正小标宋简体" w:hAnsi="宋体" w:eastAsia="方正小标宋简体" w:cs="宋体"/>
          <w:w w:val="99"/>
          <w:sz w:val="40"/>
          <w:szCs w:val="32"/>
        </w:rPr>
        <w:t>模板</w:t>
      </w:r>
    </w:p>
    <w:p>
      <w:pPr>
        <w:spacing w:line="560" w:lineRule="exact"/>
        <w:ind w:firstLine="635" w:firstLineChars="200"/>
        <w:jc w:val="left"/>
        <w:rPr>
          <w:rFonts w:ascii="仿宋_GB2312" w:hAnsi="宋体" w:eastAsia="仿宋_GB2312" w:cs="宋体"/>
          <w:b/>
          <w:w w:val="99"/>
          <w:sz w:val="32"/>
          <w:szCs w:val="32"/>
        </w:rPr>
      </w:pPr>
    </w:p>
    <w:p>
      <w:pPr>
        <w:spacing w:line="560" w:lineRule="exact"/>
        <w:ind w:firstLine="632" w:firstLineChars="200"/>
        <w:jc w:val="left"/>
        <w:rPr>
          <w:rFonts w:ascii="楷体" w:hAnsi="楷体" w:eastAsia="楷体" w:cs="宋体"/>
          <w:w w:val="99"/>
          <w:sz w:val="32"/>
          <w:szCs w:val="32"/>
        </w:rPr>
      </w:pPr>
      <w:r>
        <w:rPr>
          <w:rFonts w:hint="eastAsia" w:ascii="楷体" w:hAnsi="楷体" w:eastAsia="楷体" w:cs="宋体"/>
          <w:w w:val="99"/>
          <w:sz w:val="32"/>
          <w:szCs w:val="32"/>
        </w:rPr>
        <w:t>实验室楼宇及房间号：理工楼</w:t>
      </w:r>
      <w:r>
        <w:rPr>
          <w:rFonts w:hint="eastAsia" w:ascii="仿宋_GB2312" w:eastAsia="仿宋_GB2312"/>
          <w:color w:val="000000"/>
          <w:sz w:val="32"/>
          <w:szCs w:val="32"/>
        </w:rPr>
        <w:t>**号楼**室</w:t>
      </w:r>
    </w:p>
    <w:p>
      <w:pPr>
        <w:spacing w:line="560" w:lineRule="exact"/>
        <w:ind w:firstLine="632" w:firstLineChars="200"/>
        <w:jc w:val="left"/>
        <w:rPr>
          <w:rFonts w:ascii="楷体" w:hAnsi="楷体" w:eastAsia="楷体" w:cs="宋体"/>
          <w:w w:val="99"/>
          <w:sz w:val="32"/>
          <w:szCs w:val="32"/>
        </w:rPr>
      </w:pPr>
      <w:r>
        <w:rPr>
          <w:rFonts w:hint="eastAsia" w:ascii="楷体" w:hAnsi="楷体" w:eastAsia="楷体" w:cs="宋体"/>
          <w:w w:val="99"/>
          <w:sz w:val="32"/>
          <w:szCs w:val="32"/>
        </w:rPr>
        <w:t>实验室负责人：</w:t>
      </w:r>
    </w:p>
    <w:p>
      <w:pPr>
        <w:numPr>
          <w:ilvl w:val="0"/>
          <w:numId w:val="1"/>
        </w:numPr>
        <w:spacing w:line="560" w:lineRule="exact"/>
        <w:ind w:firstLine="640"/>
        <w:jc w:val="left"/>
        <w:rPr>
          <w:rFonts w:ascii="黑体" w:hAnsi="黑体" w:eastAsia="黑体" w:cs="宋体"/>
          <w:sz w:val="32"/>
          <w:szCs w:val="32"/>
        </w:rPr>
      </w:pPr>
      <w:r>
        <w:rPr>
          <w:rFonts w:hint="eastAsia" w:ascii="黑体" w:hAnsi="黑体" w:eastAsia="黑体" w:cs="宋体"/>
          <w:sz w:val="32"/>
          <w:szCs w:val="32"/>
        </w:rPr>
        <w:t>应急演练场景模拟</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实验室内一位同学做实验动物小鼠实验时不小心被小鼠咬伤，伤口出现流血情况。当事人立即进行伤口消毒处理，并报告实验室负责人。实验室负责人及时做事故逐级上报，配合开展动物咬伤的应急处理，处置完毕后宣布应急结束。</w:t>
      </w:r>
    </w:p>
    <w:p>
      <w:pPr>
        <w:spacing w:line="560" w:lineRule="exact"/>
        <w:ind w:firstLine="640" w:firstLineChars="200"/>
        <w:jc w:val="left"/>
        <w:rPr>
          <w:rFonts w:ascii="黑体" w:hAnsi="黑体" w:eastAsia="黑体" w:cs="宋体"/>
          <w:sz w:val="32"/>
          <w:szCs w:val="32"/>
        </w:rPr>
      </w:pPr>
      <w:r>
        <w:rPr>
          <w:rFonts w:hint="eastAsia" w:ascii="黑体" w:hAnsi="黑体" w:eastAsia="黑体" w:cs="宋体"/>
          <w:sz w:val="32"/>
          <w:szCs w:val="32"/>
        </w:rPr>
        <w:t>二、地点</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演练地点选取原则：</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1.实验室动物饲养和实验操作场所；</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2.实验室配备急救药箱，具备齐全的动物咬伤急救药品。</w:t>
      </w:r>
    </w:p>
    <w:p>
      <w:pPr>
        <w:spacing w:line="560" w:lineRule="exact"/>
        <w:ind w:firstLine="640" w:firstLineChars="200"/>
        <w:jc w:val="left"/>
        <w:rPr>
          <w:rFonts w:ascii="黑体" w:hAnsi="黑体" w:eastAsia="黑体" w:cs="宋体"/>
          <w:sz w:val="32"/>
          <w:szCs w:val="32"/>
        </w:rPr>
      </w:pPr>
      <w:r>
        <w:rPr>
          <w:rFonts w:hint="eastAsia" w:ascii="黑体" w:hAnsi="黑体" w:eastAsia="黑体" w:cs="宋体"/>
          <w:sz w:val="32"/>
          <w:szCs w:val="32"/>
        </w:rPr>
        <w:t>三、人员组成</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eastAsia="仿宋_GB2312"/>
          <w:color w:val="000000"/>
          <w:sz w:val="32"/>
          <w:szCs w:val="32"/>
        </w:rPr>
        <w:t>事故单位负责人</w:t>
      </w:r>
      <w:r>
        <w:rPr>
          <w:rFonts w:hint="eastAsia" w:ascii="仿宋_GB2312" w:hAnsi="宋体" w:eastAsia="仿宋_GB2312" w:cs="宋体"/>
          <w:sz w:val="32"/>
          <w:szCs w:val="32"/>
        </w:rPr>
        <w:t xml:space="preserve">（1名）：  </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2.实验室安全负责人（1名）：</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3.应急救援负责人（1名）：</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4.应急救援人员（2名）：</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5.应急演练现场实验人员（2</w:t>
      </w:r>
      <w:r>
        <w:rPr>
          <w:rFonts w:hint="eastAsia" w:ascii="仿宋_GB2312" w:eastAsia="仿宋_GB2312"/>
          <w:sz w:val="32"/>
          <w:szCs w:val="32"/>
        </w:rPr>
        <w:t>-</w:t>
      </w:r>
      <w:r>
        <w:rPr>
          <w:rFonts w:hint="eastAsia" w:ascii="仿宋_GB2312" w:hAnsi="宋体" w:eastAsia="仿宋_GB2312" w:cs="宋体"/>
          <w:sz w:val="32"/>
          <w:szCs w:val="32"/>
        </w:rPr>
        <w:t>5名）：</w:t>
      </w:r>
    </w:p>
    <w:p>
      <w:pPr>
        <w:spacing w:line="560" w:lineRule="exact"/>
        <w:ind w:firstLine="640" w:firstLineChars="200"/>
        <w:jc w:val="left"/>
        <w:rPr>
          <w:rFonts w:ascii="黑体" w:hAnsi="黑体" w:eastAsia="黑体" w:cs="宋体"/>
          <w:sz w:val="32"/>
          <w:szCs w:val="32"/>
        </w:rPr>
      </w:pPr>
      <w:r>
        <w:rPr>
          <w:rFonts w:hint="eastAsia" w:ascii="黑体" w:hAnsi="黑体" w:eastAsia="黑体" w:cs="宋体"/>
          <w:sz w:val="32"/>
          <w:szCs w:val="32"/>
        </w:rPr>
        <w:t>四、演练设备与材料</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实验室动物咬伤事故应配备急救卫生箱，箱内装有紧急护理所需要的基本物品：如脱脂棉、纱布、创可贴、消毒液（如75%酒精、碘伏、双氧水）、抗生素等。</w:t>
      </w:r>
    </w:p>
    <w:p>
      <w:pPr>
        <w:spacing w:line="560" w:lineRule="exact"/>
        <w:ind w:firstLine="640" w:firstLineChars="200"/>
        <w:jc w:val="left"/>
        <w:rPr>
          <w:rFonts w:ascii="黑体" w:hAnsi="黑体" w:eastAsia="黑体" w:cs="宋体"/>
          <w:sz w:val="32"/>
          <w:szCs w:val="32"/>
        </w:rPr>
      </w:pPr>
      <w:r>
        <w:rPr>
          <w:rFonts w:hint="eastAsia" w:ascii="黑体" w:hAnsi="黑体" w:eastAsia="黑体" w:cs="宋体"/>
          <w:sz w:val="32"/>
          <w:szCs w:val="32"/>
        </w:rPr>
        <w:t>五、应急演练流程模拟</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（一）事故现场报告</w:t>
      </w:r>
    </w:p>
    <w:p>
      <w:pPr>
        <w:spacing w:line="360" w:lineRule="auto"/>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事故现场发现人员，立刻电话联系实验室负责人，报告事故发生的具体楼宇房间号、发生时间、事故起因、事故现场描述以及拟采取的现场处置措施。</w:t>
      </w:r>
    </w:p>
    <w:p>
      <w:pPr>
        <w:spacing w:line="360" w:lineRule="auto"/>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电话报告模板：“老师，***校区***实验楼***实验室***</w:t>
      </w:r>
      <w:r>
        <w:rPr>
          <w:rFonts w:hint="eastAsia" w:ascii="仿宋_GB2312" w:eastAsia="仿宋_GB2312"/>
          <w:color w:val="000000"/>
          <w:sz w:val="32"/>
          <w:szCs w:val="32"/>
          <w:lang w:val="en-US" w:eastAsia="zh-CN"/>
        </w:rPr>
        <w:t>被</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洁净级别</w:t>
      </w:r>
      <w:r>
        <w:rPr>
          <w:rFonts w:hint="eastAsia" w:ascii="仿宋_GB2312" w:eastAsia="仿宋_GB2312"/>
          <w:color w:val="000000"/>
          <w:sz w:val="32"/>
          <w:szCs w:val="32"/>
        </w:rPr>
        <w:t>小鼠咬伤，出现流血</w:t>
      </w:r>
      <w:r>
        <w:rPr>
          <w:rFonts w:hint="eastAsia" w:ascii="仿宋_GB2312" w:eastAsia="仿宋_GB2312"/>
          <w:color w:val="000000"/>
          <w:sz w:val="32"/>
          <w:szCs w:val="32"/>
          <w:lang w:val="en-US" w:eastAsia="zh-CN"/>
        </w:rPr>
        <w:t>情况</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小鼠目前在鼠笼中，</w:t>
      </w:r>
      <w:r>
        <w:rPr>
          <w:rFonts w:hint="eastAsia" w:ascii="仿宋_GB2312" w:eastAsia="仿宋_GB2312"/>
          <w:color w:val="000000"/>
          <w:sz w:val="32"/>
          <w:szCs w:val="32"/>
        </w:rPr>
        <w:t>受伤人员正在进行</w:t>
      </w:r>
      <w:r>
        <w:rPr>
          <w:rFonts w:hint="eastAsia" w:ascii="仿宋_GB2312" w:eastAsia="仿宋_GB2312"/>
          <w:color w:val="000000"/>
          <w:sz w:val="32"/>
          <w:szCs w:val="32"/>
          <w:lang w:val="en-US" w:eastAsia="zh-CN"/>
        </w:rPr>
        <w:t>清洗</w:t>
      </w:r>
      <w:r>
        <w:rPr>
          <w:rFonts w:hint="eastAsia" w:ascii="仿宋_GB2312" w:eastAsia="仿宋_GB2312"/>
          <w:color w:val="000000"/>
          <w:sz w:val="32"/>
          <w:szCs w:val="32"/>
        </w:rPr>
        <w:t>伤口，准备采用碘伏消毒伤口，向您报告，是否可行”。</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实验室负责人根据事故现场发现人员汇报情况，判断实验室是否有能力进行处理，</w:t>
      </w:r>
      <w:r>
        <w:rPr>
          <w:rFonts w:hint="eastAsia" w:ascii="仿宋_GB2312" w:eastAsia="仿宋_GB2312"/>
          <w:color w:val="000000"/>
          <w:sz w:val="32"/>
          <w:szCs w:val="32"/>
          <w:lang w:val="en-US" w:eastAsia="zh-CN"/>
        </w:rPr>
        <w:t>并通过电话立即报告</w:t>
      </w:r>
      <w:r>
        <w:rPr>
          <w:rFonts w:hint="eastAsia" w:ascii="仿宋_GB2312" w:eastAsia="仿宋_GB2312"/>
          <w:color w:val="000000"/>
          <w:sz w:val="32"/>
          <w:szCs w:val="32"/>
        </w:rPr>
        <w:t>单位负责人。</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事故单位负责人在接到报告后，摸清事故情况，判定是否启动事故单位应急预案，在积极组织现场救援的同时，立即报备校医院（</w:t>
      </w:r>
      <w:r>
        <w:rPr>
          <w:rFonts w:ascii="仿宋_GB2312" w:hAnsi="仿宋_GB2312" w:eastAsia="仿宋_GB2312" w:cs="仿宋_GB2312"/>
          <w:color w:val="000000"/>
          <w:sz w:val="31"/>
          <w:szCs w:val="31"/>
          <w:shd w:val="clear" w:color="auto" w:fill="FFFFFF"/>
        </w:rPr>
        <w:t>仓山校区</w:t>
      </w:r>
      <w:r>
        <w:rPr>
          <w:rFonts w:hint="eastAsia" w:ascii="仿宋_GB2312" w:hAnsi="仿宋_GB2312" w:eastAsia="仿宋_GB2312" w:cs="仿宋_GB2312"/>
          <w:color w:val="000000"/>
          <w:sz w:val="31"/>
          <w:szCs w:val="31"/>
          <w:shd w:val="clear" w:color="auto" w:fill="FFFFFF"/>
        </w:rPr>
        <w:t>：</w:t>
      </w:r>
      <w:r>
        <w:rPr>
          <w:rFonts w:ascii="仿宋_GB2312" w:hAnsi="仿宋_GB2312" w:eastAsia="仿宋_GB2312" w:cs="仿宋_GB2312"/>
          <w:color w:val="000000"/>
          <w:sz w:val="31"/>
          <w:szCs w:val="31"/>
          <w:shd w:val="clear" w:color="auto" w:fill="FFFFFF"/>
        </w:rPr>
        <w:t>83465082、旗山校区</w:t>
      </w:r>
      <w:r>
        <w:rPr>
          <w:rFonts w:hint="eastAsia" w:ascii="仿宋_GB2312" w:hAnsi="仿宋_GB2312" w:eastAsia="仿宋_GB2312" w:cs="仿宋_GB2312"/>
          <w:color w:val="000000"/>
          <w:sz w:val="31"/>
          <w:szCs w:val="31"/>
          <w:shd w:val="clear" w:color="auto" w:fill="FFFFFF"/>
        </w:rPr>
        <w:t>：</w:t>
      </w:r>
      <w:r>
        <w:rPr>
          <w:rFonts w:ascii="仿宋_GB2312" w:hAnsi="仿宋_GB2312" w:eastAsia="仿宋_GB2312" w:cs="仿宋_GB2312"/>
          <w:color w:val="000000"/>
          <w:sz w:val="31"/>
          <w:szCs w:val="31"/>
          <w:shd w:val="clear" w:color="auto" w:fill="FFFFFF"/>
        </w:rPr>
        <w:t>22867671</w:t>
      </w:r>
      <w:r>
        <w:rPr>
          <w:rFonts w:hint="eastAsia" w:ascii="仿宋_GB2312" w:eastAsia="仿宋_GB2312"/>
          <w:color w:val="000000"/>
          <w:sz w:val="32"/>
          <w:szCs w:val="32"/>
        </w:rPr>
        <w:t>）和实验室与设备管理处（22868110）。</w:t>
      </w:r>
    </w:p>
    <w:p>
      <w:pP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eastAsia="仿宋_GB2312"/>
          <w:color w:val="000000"/>
          <w:sz w:val="32"/>
          <w:szCs w:val="32"/>
        </w:rPr>
        <w:t>（二）</w:t>
      </w:r>
      <w:r>
        <w:rPr>
          <w:rFonts w:hint="eastAsia" w:ascii="仿宋_GB2312" w:hAnsi="宋体" w:eastAsia="仿宋_GB2312" w:cs="宋体"/>
          <w:color w:val="000000"/>
          <w:kern w:val="0"/>
          <w:sz w:val="32"/>
          <w:szCs w:val="32"/>
        </w:rPr>
        <w:t>现场疏散及隔离</w:t>
      </w:r>
    </w:p>
    <w:p>
      <w:pP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eastAsia="仿宋_GB2312"/>
          <w:color w:val="000000"/>
          <w:sz w:val="32"/>
          <w:szCs w:val="32"/>
        </w:rPr>
        <w:t>事故现场发现人员</w:t>
      </w:r>
      <w:r>
        <w:rPr>
          <w:rFonts w:hint="eastAsia" w:ascii="仿宋_GB2312" w:hAnsi="宋体" w:eastAsia="仿宋_GB2312" w:cs="宋体"/>
          <w:color w:val="000000"/>
          <w:kern w:val="0"/>
          <w:sz w:val="32"/>
          <w:szCs w:val="32"/>
        </w:rPr>
        <w:t>根据事故情况，配合实验室负责人发布人员疏散指令。实验室</w:t>
      </w:r>
      <w:r>
        <w:rPr>
          <w:rFonts w:hint="eastAsia" w:ascii="仿宋_GB2312" w:hAnsi="宋体" w:eastAsia="仿宋_GB2312" w:cs="宋体"/>
          <w:color w:val="000000"/>
          <w:kern w:val="0"/>
          <w:sz w:val="32"/>
          <w:szCs w:val="32"/>
          <w:lang w:val="en-US" w:eastAsia="zh-CN"/>
        </w:rPr>
        <w:t>人员</w:t>
      </w:r>
      <w:r>
        <w:rPr>
          <w:rFonts w:hint="eastAsia" w:ascii="仿宋_GB2312" w:hAnsi="宋体" w:eastAsia="仿宋_GB2312" w:cs="宋体"/>
          <w:color w:val="000000"/>
          <w:kern w:val="0"/>
          <w:sz w:val="32"/>
          <w:szCs w:val="32"/>
        </w:rPr>
        <w:t>疏散至紧急集合地点后</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进行人员清点。</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（三）救援现场风险判定</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救援人员做好现场预判，确定事故现场实验动物是否存在继续伤人的可能性，以及是否有能力开展救援工作。</w:t>
      </w:r>
    </w:p>
    <w:p>
      <w:pPr>
        <w:numPr>
          <w:ilvl w:val="0"/>
          <w:numId w:val="2"/>
        </w:num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救援人员个人防护</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救援人员穿戴个人防护用品，确保自身不被动物咬伤，并且及时将伤人的动物放置到安全区域。</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（五）事故现场处理</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1.救援人员配合受伤人员做好伤口消毒处理，做好伤口严重程度的判断及救治措施：</w:t>
      </w:r>
    </w:p>
    <w:p>
      <w:pPr>
        <w:spacing w:line="560" w:lineRule="exact"/>
        <w:ind w:firstLine="640" w:firstLineChars="200"/>
        <w:jc w:val="left"/>
        <w:rPr>
          <w:rFonts w:hint="eastAsia" w:ascii="仿宋_GB2312" w:eastAsia="仿宋_GB2312"/>
          <w:color w:val="000000"/>
          <w:sz w:val="32"/>
          <w:szCs w:val="32"/>
          <w:lang w:eastAsia="zh-CN"/>
        </w:rPr>
      </w:pPr>
      <w:r>
        <w:rPr>
          <w:rFonts w:hint="eastAsia" w:ascii="仿宋_GB2312" w:eastAsia="仿宋_GB2312"/>
          <w:color w:val="000000"/>
          <w:sz w:val="32"/>
          <w:szCs w:val="32"/>
        </w:rPr>
        <w:t>若为SPF级以上实验动物咬伤，用清水或者肥皂水冲洗伤口15分钟，尽量挤出伤口的血液，然后用沾了酒精或碘伏的棉签擦拭伤口，伤口不宜包扎</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根据受伤情况</w:t>
      </w:r>
      <w:r>
        <w:rPr>
          <w:rFonts w:hint="eastAsia" w:ascii="仿宋_GB2312" w:eastAsia="仿宋_GB2312"/>
          <w:color w:val="000000"/>
          <w:sz w:val="32"/>
          <w:szCs w:val="32"/>
        </w:rPr>
        <w:t>实验室负责人电话通知校医院人员前来协助</w:t>
      </w:r>
      <w:r>
        <w:rPr>
          <w:rFonts w:hint="eastAsia" w:ascii="仿宋_GB2312" w:eastAsia="仿宋_GB2312"/>
          <w:color w:val="000000"/>
          <w:sz w:val="32"/>
          <w:szCs w:val="32"/>
          <w:lang w:eastAsia="zh-CN"/>
        </w:rPr>
        <w:t>；</w:t>
      </w:r>
    </w:p>
    <w:p>
      <w:pPr>
        <w:spacing w:line="560" w:lineRule="exact"/>
        <w:ind w:firstLine="640" w:firstLineChars="200"/>
        <w:jc w:val="left"/>
        <w:rPr>
          <w:rFonts w:hint="eastAsia" w:ascii="仿宋_GB2312" w:eastAsia="仿宋_GB2312"/>
          <w:color w:val="000000"/>
          <w:sz w:val="32"/>
          <w:szCs w:val="32"/>
          <w:lang w:eastAsia="zh-CN"/>
        </w:rPr>
      </w:pPr>
      <w:r>
        <w:rPr>
          <w:rFonts w:hint="eastAsia" w:ascii="仿宋_GB2312" w:eastAsia="仿宋_GB2312"/>
          <w:color w:val="000000"/>
          <w:sz w:val="32"/>
          <w:szCs w:val="32"/>
        </w:rPr>
        <w:t>若为SPF级以下动物咬伤或被来源、背景、微生物质量不明确的动物、感染的实验动物等咬伤或伤势较严重时，在接受适当清洗及消毒止血后，实验室负责人电话通知校医院人员前来协助</w:t>
      </w:r>
      <w:r>
        <w:rPr>
          <w:rFonts w:hint="eastAsia" w:ascii="仿宋_GB2312" w:eastAsia="仿宋_GB2312"/>
          <w:color w:val="000000"/>
          <w:sz w:val="32"/>
          <w:szCs w:val="32"/>
          <w:lang w:eastAsia="zh-CN"/>
        </w:rPr>
        <w:t>。</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校医院人员到达现场后，告知医生</w:t>
      </w:r>
      <w:r>
        <w:rPr>
          <w:rFonts w:hint="eastAsia" w:ascii="仿宋_GB2312" w:eastAsia="仿宋_GB2312"/>
          <w:color w:val="000000"/>
          <w:sz w:val="32"/>
          <w:szCs w:val="32"/>
          <w:lang w:val="en-US" w:eastAsia="zh-CN"/>
        </w:rPr>
        <w:t>基本情况，</w:t>
      </w:r>
      <w:r>
        <w:rPr>
          <w:rFonts w:hint="eastAsia" w:ascii="仿宋_GB2312" w:eastAsia="仿宋_GB2312"/>
          <w:color w:val="000000"/>
          <w:sz w:val="32"/>
          <w:szCs w:val="32"/>
        </w:rPr>
        <w:t>包括被咬伤者、被咬时间、地点、伤口性质、被何种动物咬伤、该动物来源、该动物用于实验的大体情况等</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医护人员</w:t>
      </w:r>
      <w:r>
        <w:rPr>
          <w:rFonts w:hint="eastAsia" w:ascii="仿宋_GB2312" w:eastAsia="仿宋_GB2312"/>
          <w:color w:val="000000"/>
          <w:sz w:val="32"/>
          <w:szCs w:val="32"/>
        </w:rPr>
        <w:t>对咬伤人员实施救治，</w:t>
      </w:r>
      <w:r>
        <w:rPr>
          <w:rFonts w:hint="eastAsia" w:ascii="仿宋_GB2312" w:eastAsia="仿宋_GB2312"/>
          <w:color w:val="000000"/>
          <w:sz w:val="32"/>
          <w:szCs w:val="32"/>
          <w:lang w:val="en-US" w:eastAsia="zh-CN"/>
        </w:rPr>
        <w:t>并根据实际情况</w:t>
      </w:r>
      <w:r>
        <w:rPr>
          <w:rFonts w:hint="eastAsia" w:ascii="仿宋_GB2312" w:eastAsia="仿宋_GB2312"/>
          <w:color w:val="000000"/>
          <w:sz w:val="32"/>
          <w:szCs w:val="32"/>
        </w:rPr>
        <w:t>决定是否</w:t>
      </w:r>
      <w:r>
        <w:rPr>
          <w:rFonts w:hint="eastAsia" w:ascii="仿宋_GB2312" w:eastAsia="仿宋_GB2312"/>
          <w:color w:val="000000"/>
          <w:sz w:val="32"/>
          <w:szCs w:val="32"/>
          <w:lang w:val="en-US" w:eastAsia="zh-CN"/>
        </w:rPr>
        <w:t>建议</w:t>
      </w:r>
      <w:r>
        <w:rPr>
          <w:rFonts w:hint="eastAsia" w:ascii="仿宋_GB2312" w:eastAsia="仿宋_GB2312"/>
          <w:color w:val="000000"/>
          <w:sz w:val="32"/>
          <w:szCs w:val="32"/>
        </w:rPr>
        <w:t>注射破伤风疫苗</w:t>
      </w:r>
      <w:r>
        <w:rPr>
          <w:rFonts w:hint="eastAsia" w:ascii="仿宋_GB2312" w:eastAsia="仿宋_GB2312"/>
          <w:color w:val="000000"/>
          <w:sz w:val="32"/>
          <w:szCs w:val="32"/>
          <w:lang w:val="en-US" w:eastAsia="zh-CN"/>
        </w:rPr>
        <w:t>或实施其他防范措施，是否</w:t>
      </w:r>
      <w:r>
        <w:rPr>
          <w:rFonts w:hint="eastAsia" w:ascii="仿宋_GB2312" w:eastAsia="仿宋_GB2312"/>
          <w:color w:val="000000"/>
          <w:sz w:val="32"/>
          <w:szCs w:val="32"/>
        </w:rPr>
        <w:t>运往医院救治。</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（六）应急结束</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实验室负责人向事故实验室人员告知实验动物咬伤救援工作已经处理完毕，同时向事故单位负责人报告处理情况“***实验楼***实验室实验动物咬伤已经处理完毕，实验室已恢复正常。确认结束撤除警戒设备，实验室恢复使用。事故救援人员整理剩余应急处理物资，进行物资归位。</w:t>
      </w:r>
    </w:p>
    <w:p>
      <w:pPr>
        <w:spacing w:line="560" w:lineRule="exact"/>
        <w:ind w:firstLine="640" w:firstLineChars="200"/>
        <w:jc w:val="left"/>
        <w:rPr>
          <w:rFonts w:ascii="仿宋_GB2312" w:eastAsia="仿宋_GB2312"/>
          <w:color w:val="000000"/>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863250"/>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CEEC91"/>
    <w:multiLevelType w:val="singleLevel"/>
    <w:tmpl w:val="E9CEEC91"/>
    <w:lvl w:ilvl="0" w:tentative="0">
      <w:start w:val="4"/>
      <w:numFmt w:val="chineseCounting"/>
      <w:suff w:val="nothing"/>
      <w:lvlText w:val="（%1）"/>
      <w:lvlJc w:val="left"/>
      <w:rPr>
        <w:rFonts w:hint="eastAsia"/>
      </w:rPr>
    </w:lvl>
  </w:abstractNum>
  <w:abstractNum w:abstractNumId="1">
    <w:nsid w:val="7B3FE48E"/>
    <w:multiLevelType w:val="singleLevel"/>
    <w:tmpl w:val="7B3FE48E"/>
    <w:lvl w:ilvl="0" w:tentative="0">
      <w:start w:val="1"/>
      <w:numFmt w:val="chineseCounting"/>
      <w:suff w:val="nothing"/>
      <w:lvlText w:val="%1、"/>
      <w:lvlJc w:val="left"/>
      <w:pPr>
        <w:ind w:left="-1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842"/>
    <w:rsid w:val="00003842"/>
    <w:rsid w:val="00007627"/>
    <w:rsid w:val="000D509B"/>
    <w:rsid w:val="000F68DC"/>
    <w:rsid w:val="001D6F02"/>
    <w:rsid w:val="004D3472"/>
    <w:rsid w:val="0054020F"/>
    <w:rsid w:val="006061A3"/>
    <w:rsid w:val="0067611A"/>
    <w:rsid w:val="007F11E6"/>
    <w:rsid w:val="008147B6"/>
    <w:rsid w:val="008C3E9E"/>
    <w:rsid w:val="009643E4"/>
    <w:rsid w:val="00AE4D90"/>
    <w:rsid w:val="00C35585"/>
    <w:rsid w:val="00CA7E4E"/>
    <w:rsid w:val="00D52F71"/>
    <w:rsid w:val="00D7799D"/>
    <w:rsid w:val="00DF0380"/>
    <w:rsid w:val="03C13F7F"/>
    <w:rsid w:val="0739679E"/>
    <w:rsid w:val="0EDA4F44"/>
    <w:rsid w:val="11DB2B25"/>
    <w:rsid w:val="1A880727"/>
    <w:rsid w:val="1FED3D1D"/>
    <w:rsid w:val="23DD2DDC"/>
    <w:rsid w:val="2DCF133E"/>
    <w:rsid w:val="2F310984"/>
    <w:rsid w:val="30EE3A38"/>
    <w:rsid w:val="388C19AF"/>
    <w:rsid w:val="3A4E3092"/>
    <w:rsid w:val="449A172B"/>
    <w:rsid w:val="4758510B"/>
    <w:rsid w:val="4C2A11BD"/>
    <w:rsid w:val="4FAC2E4A"/>
    <w:rsid w:val="55F82C52"/>
    <w:rsid w:val="5A2840F9"/>
    <w:rsid w:val="5B815F75"/>
    <w:rsid w:val="60FA2B24"/>
    <w:rsid w:val="74427B56"/>
    <w:rsid w:val="7EBC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character" w:customStyle="1" w:styleId="10">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4C8106-CCFD-4F2B-9493-75763C857C8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1263</Words>
  <Characters>89</Characters>
  <Lines>1</Lines>
  <Paragraphs>2</Paragraphs>
  <TotalTime>0</TotalTime>
  <ScaleCrop>false</ScaleCrop>
  <LinksUpToDate>false</LinksUpToDate>
  <CharactersWithSpaces>1350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2020-01-02T09:05:00Z</dcterms:created>
  <dc:creator>gy</dc:creator>
  <cp:lastModifiedBy>admin</cp:lastModifiedBy>
  <cp:lastPrinted>2021-04-26T02:01:17Z</cp:lastPrinted>
  <dcterms:modified xsi:type="dcterms:W3CDTF">2021-04-26T02:03:40Z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E318F7E9106D4441958329CC79560B0D</vt:lpwstr>
  </property>
</Properties>
</file>